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1140F"/>
  <w:body>
    <w:p w:rsidR="002467FA" w:rsidRPr="002467FA" w:rsidRDefault="0006012B" w:rsidP="0006012B">
      <w:pPr>
        <w:ind w:left="1416" w:firstLine="708"/>
        <w:rPr>
          <w:rFonts w:ascii="Book Antiqua" w:hAnsi="Book Antiqua" w:cs="DejaVu Sans Light"/>
          <w:color w:val="F79646" w:themeColor="accent6"/>
          <w:sz w:val="32"/>
        </w:rPr>
      </w:pPr>
      <w:r>
        <w:rPr>
          <w:rFonts w:ascii="Book Antiqua" w:hAnsi="Book Antiqua" w:cs="DejaVu Sans Light"/>
          <w:noProof/>
          <w:color w:val="F79646" w:themeColor="accent6"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1001F12F" wp14:editId="358E5BCF">
            <wp:simplePos x="3076575" y="895350"/>
            <wp:positionH relativeFrom="margin">
              <wp:align>left</wp:align>
            </wp:positionH>
            <wp:positionV relativeFrom="margin">
              <wp:align>top</wp:align>
            </wp:positionV>
            <wp:extent cx="1533525" cy="240538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xb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40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DejaVu Sans Light"/>
          <w:color w:val="F79646" w:themeColor="accent6"/>
          <w:sz w:val="32"/>
        </w:rPr>
        <w:t xml:space="preserve">            </w:t>
      </w:r>
      <w:r w:rsidR="00974E3D" w:rsidRPr="002467FA">
        <w:rPr>
          <w:rFonts w:ascii="Book Antiqua" w:hAnsi="Book Antiqua" w:cs="DejaVu Sans Light"/>
          <w:color w:val="F79646" w:themeColor="accent6"/>
          <w:sz w:val="32"/>
        </w:rPr>
        <w:t>Serdecznie zapraszam</w:t>
      </w:r>
    </w:p>
    <w:p w:rsidR="002467FA" w:rsidRPr="002467FA" w:rsidRDefault="00974E3D" w:rsidP="002467FA">
      <w:pPr>
        <w:jc w:val="center"/>
        <w:rPr>
          <w:rFonts w:ascii="Book Antiqua" w:hAnsi="Book Antiqua" w:cs="DejaVu Sans Light"/>
          <w:color w:val="F79646" w:themeColor="accent6"/>
          <w:sz w:val="32"/>
        </w:rPr>
      </w:pPr>
      <w:r w:rsidRPr="002467FA">
        <w:rPr>
          <w:rFonts w:ascii="Book Antiqua" w:hAnsi="Book Antiqua" w:cs="DejaVu Sans Light"/>
          <w:color w:val="F79646" w:themeColor="accent6"/>
          <w:sz w:val="32"/>
        </w:rPr>
        <w:t xml:space="preserve">na wystawę </w:t>
      </w:r>
      <w:r w:rsidRPr="002467FA">
        <w:rPr>
          <w:rFonts w:ascii="Book Antiqua" w:hAnsi="Book Antiqua" w:cs="DejaVu Sans Light"/>
          <w:b/>
          <w:color w:val="F79646" w:themeColor="accent6"/>
          <w:sz w:val="32"/>
        </w:rPr>
        <w:t xml:space="preserve">rzeźby i malarstwa </w:t>
      </w:r>
      <w:r w:rsidR="002467FA">
        <w:rPr>
          <w:rFonts w:ascii="Book Antiqua" w:hAnsi="Book Antiqua" w:cs="DejaVu Sans Light"/>
          <w:b/>
          <w:color w:val="F79646" w:themeColor="accent6"/>
          <w:sz w:val="32"/>
        </w:rPr>
        <w:br/>
      </w:r>
      <w:r w:rsidRPr="002467FA">
        <w:rPr>
          <w:rFonts w:ascii="Book Antiqua" w:hAnsi="Book Antiqua" w:cs="DejaVu Sans Light"/>
          <w:b/>
          <w:color w:val="F79646" w:themeColor="accent6"/>
          <w:sz w:val="40"/>
        </w:rPr>
        <w:t>Joanny Bruździńskiej</w:t>
      </w:r>
      <w:r w:rsidRPr="002467FA">
        <w:rPr>
          <w:rFonts w:ascii="Book Antiqua" w:hAnsi="Book Antiqua" w:cs="DejaVu Sans Light"/>
          <w:color w:val="F79646" w:themeColor="accent6"/>
          <w:sz w:val="32"/>
        </w:rPr>
        <w:t>.</w:t>
      </w:r>
    </w:p>
    <w:p w:rsidR="002467FA" w:rsidRPr="002467FA" w:rsidRDefault="00974E3D" w:rsidP="002467FA">
      <w:pPr>
        <w:jc w:val="center"/>
        <w:rPr>
          <w:rFonts w:ascii="Book Antiqua" w:hAnsi="Book Antiqua" w:cs="DejaVu Sans Light"/>
          <w:color w:val="F79646" w:themeColor="accent6"/>
          <w:sz w:val="32"/>
        </w:rPr>
      </w:pPr>
      <w:r w:rsidRPr="002467FA">
        <w:rPr>
          <w:rFonts w:ascii="Book Antiqua" w:hAnsi="Book Antiqua" w:cs="DejaVu Sans Light"/>
          <w:b/>
          <w:color w:val="F79646" w:themeColor="accent6"/>
          <w:sz w:val="32"/>
        </w:rPr>
        <w:t xml:space="preserve">Wernisaż </w:t>
      </w:r>
      <w:r w:rsidRPr="002467FA">
        <w:rPr>
          <w:rFonts w:ascii="Book Antiqua" w:hAnsi="Book Antiqua" w:cs="DejaVu Sans Light"/>
          <w:color w:val="F79646" w:themeColor="accent6"/>
          <w:sz w:val="32"/>
        </w:rPr>
        <w:t>odbędzie się</w:t>
      </w:r>
    </w:p>
    <w:p w:rsidR="002467FA" w:rsidRPr="0006012B" w:rsidRDefault="00974E3D" w:rsidP="002467FA">
      <w:pPr>
        <w:jc w:val="center"/>
        <w:rPr>
          <w:rFonts w:ascii="Book Antiqua" w:hAnsi="Book Antiqua" w:cs="DejaVu Sans Light"/>
          <w:b/>
          <w:color w:val="F79646" w:themeColor="accent6"/>
          <w:sz w:val="40"/>
        </w:rPr>
      </w:pPr>
      <w:r w:rsidRPr="0006012B">
        <w:rPr>
          <w:rFonts w:ascii="Book Antiqua" w:hAnsi="Book Antiqua" w:cs="DejaVu Sans Light"/>
          <w:b/>
          <w:color w:val="F79646" w:themeColor="accent6"/>
          <w:sz w:val="40"/>
        </w:rPr>
        <w:t>25 styczni</w:t>
      </w:r>
      <w:bookmarkStart w:id="0" w:name="_GoBack"/>
      <w:bookmarkEnd w:id="0"/>
      <w:r w:rsidRPr="0006012B">
        <w:rPr>
          <w:rFonts w:ascii="Book Antiqua" w:hAnsi="Book Antiqua" w:cs="DejaVu Sans Light"/>
          <w:b/>
          <w:color w:val="F79646" w:themeColor="accent6"/>
          <w:sz w:val="40"/>
        </w:rPr>
        <w:t>a o godz. 17</w:t>
      </w:r>
    </w:p>
    <w:p w:rsidR="00D51F58" w:rsidRPr="002467FA" w:rsidRDefault="00974E3D" w:rsidP="002467FA">
      <w:pPr>
        <w:ind w:left="2832"/>
        <w:jc w:val="center"/>
        <w:rPr>
          <w:rFonts w:ascii="Book Antiqua" w:hAnsi="Book Antiqua" w:cs="DejaVu Sans Light"/>
          <w:color w:val="F79646" w:themeColor="accent6"/>
          <w:sz w:val="32"/>
        </w:rPr>
      </w:pPr>
      <w:r w:rsidRPr="002467FA">
        <w:rPr>
          <w:rFonts w:ascii="Book Antiqua" w:hAnsi="Book Antiqua" w:cs="DejaVu Sans Light"/>
          <w:color w:val="F79646" w:themeColor="accent6"/>
          <w:sz w:val="32"/>
        </w:rPr>
        <w:t xml:space="preserve">w </w:t>
      </w:r>
      <w:r w:rsidRPr="002467FA">
        <w:rPr>
          <w:rFonts w:ascii="Book Antiqua" w:hAnsi="Book Antiqua" w:cs="DejaVu Sans Light"/>
          <w:b/>
          <w:color w:val="F79646" w:themeColor="accent6"/>
          <w:sz w:val="36"/>
        </w:rPr>
        <w:t xml:space="preserve">Artystycznej Galerii Izerskiej </w:t>
      </w:r>
      <w:r w:rsidR="002467FA">
        <w:rPr>
          <w:rFonts w:ascii="Book Antiqua" w:hAnsi="Book Antiqua" w:cs="DejaVu Sans Light"/>
          <w:b/>
          <w:color w:val="F79646" w:themeColor="accent6"/>
          <w:sz w:val="36"/>
        </w:rPr>
        <w:br/>
      </w:r>
      <w:r w:rsidRPr="002467FA">
        <w:rPr>
          <w:rFonts w:ascii="Book Antiqua" w:hAnsi="Book Antiqua" w:cs="DejaVu Sans Light"/>
          <w:b/>
          <w:color w:val="F79646" w:themeColor="accent6"/>
          <w:sz w:val="36"/>
        </w:rPr>
        <w:t>w Kromnowie</w:t>
      </w:r>
      <w:r w:rsidRPr="002467FA">
        <w:rPr>
          <w:rFonts w:ascii="Book Antiqua" w:hAnsi="Book Antiqua" w:cs="DejaVu Sans Light"/>
          <w:color w:val="F79646" w:themeColor="accent6"/>
          <w:sz w:val="32"/>
        </w:rPr>
        <w:t>.</w:t>
      </w:r>
    </w:p>
    <w:p w:rsidR="00974E3D" w:rsidRPr="002467FA" w:rsidRDefault="00974E3D" w:rsidP="00974E3D">
      <w:pPr>
        <w:jc w:val="both"/>
        <w:rPr>
          <w:rFonts w:ascii="Book Antiqua" w:hAnsi="Book Antiqua"/>
          <w:sz w:val="24"/>
        </w:rPr>
      </w:pPr>
      <w:r w:rsidRPr="002467FA">
        <w:rPr>
          <w:rFonts w:ascii="Book Antiqua" w:hAnsi="Book Antiqua"/>
          <w:sz w:val="24"/>
        </w:rPr>
        <w:t xml:space="preserve">Główną osią wystawy będzie rzeźba – w tej technice artystka spełnia się najlepiej </w:t>
      </w:r>
      <w:r w:rsidR="002467FA">
        <w:rPr>
          <w:rFonts w:ascii="Book Antiqua" w:hAnsi="Book Antiqua"/>
          <w:sz w:val="24"/>
        </w:rPr>
        <w:br/>
      </w:r>
      <w:r w:rsidRPr="002467FA">
        <w:rPr>
          <w:rFonts w:ascii="Book Antiqua" w:hAnsi="Book Antiqua"/>
          <w:sz w:val="24"/>
        </w:rPr>
        <w:t>i najtrafniej oddaje to, co gra w jej duszy.</w:t>
      </w:r>
      <w:r w:rsidR="00AB6FE7" w:rsidRPr="002467FA">
        <w:rPr>
          <w:rFonts w:ascii="Book Antiqua" w:hAnsi="Book Antiqua"/>
          <w:sz w:val="24"/>
        </w:rPr>
        <w:t xml:space="preserve"> Tego, aby w tworzeniu nie zawsze iść na żywioł i aby oddać w rzeczywistości to, co wyobrażone oraz tego, jak to zrobić uczy ją Mateusz Grobelny – artystyczny opiekun Joanny Bruździńskiej </w:t>
      </w:r>
      <w:r w:rsidR="002467FA">
        <w:rPr>
          <w:rFonts w:ascii="Book Antiqua" w:hAnsi="Book Antiqua"/>
          <w:sz w:val="24"/>
        </w:rPr>
        <w:br/>
      </w:r>
      <w:r w:rsidR="00AB6FE7" w:rsidRPr="002467FA">
        <w:rPr>
          <w:rFonts w:ascii="Book Antiqua" w:hAnsi="Book Antiqua"/>
          <w:sz w:val="24"/>
        </w:rPr>
        <w:t xml:space="preserve">z Międzynarodowego Centrum Ceramiki w Bolesławcu. Efekty widać na każdej pracy. Misternie wykonane, przemawiające do wyobraźni. Gliniane popiersia, płaskorzeźby z ludzkimi twarzami – to przede wszystkim takie właśnie prace zaprezentuje artystka podczas wystawy w Artystycznej Galerii Izerskiej </w:t>
      </w:r>
      <w:r w:rsidR="00821D6E" w:rsidRPr="002467FA">
        <w:rPr>
          <w:rFonts w:ascii="Book Antiqua" w:hAnsi="Book Antiqua"/>
          <w:sz w:val="24"/>
        </w:rPr>
        <w:br/>
      </w:r>
      <w:r w:rsidR="00AB6FE7" w:rsidRPr="002467FA">
        <w:rPr>
          <w:rFonts w:ascii="Book Antiqua" w:hAnsi="Book Antiqua"/>
          <w:sz w:val="24"/>
        </w:rPr>
        <w:t xml:space="preserve">w Kromnowie. </w:t>
      </w:r>
    </w:p>
    <w:p w:rsidR="00AB6FE7" w:rsidRPr="002467FA" w:rsidRDefault="00AB6FE7" w:rsidP="00974E3D">
      <w:pPr>
        <w:jc w:val="both"/>
        <w:rPr>
          <w:rFonts w:ascii="Book Antiqua" w:hAnsi="Book Antiqua"/>
          <w:sz w:val="24"/>
        </w:rPr>
      </w:pPr>
      <w:r w:rsidRPr="002467FA">
        <w:rPr>
          <w:rFonts w:ascii="Book Antiqua" w:hAnsi="Book Antiqua"/>
          <w:sz w:val="24"/>
        </w:rPr>
        <w:t xml:space="preserve">Dopełnieniem wystawy będą obrazy. Te przeniosą nas w nieco bajkowy świat – stylem z pewnością wielu z Państwa przywiodą na myśl malarstwo Dariusza </w:t>
      </w:r>
      <w:proofErr w:type="spellStart"/>
      <w:r w:rsidRPr="002467FA">
        <w:rPr>
          <w:rFonts w:ascii="Book Antiqua" w:hAnsi="Book Antiqua"/>
          <w:sz w:val="24"/>
        </w:rPr>
        <w:t>Milińskiego</w:t>
      </w:r>
      <w:proofErr w:type="spellEnd"/>
      <w:r w:rsidRPr="002467FA">
        <w:rPr>
          <w:rFonts w:ascii="Book Antiqua" w:hAnsi="Book Antiqua"/>
          <w:sz w:val="24"/>
        </w:rPr>
        <w:t xml:space="preserve">. I nic w tym dziwnego – bowiem właśnie pod okiem Dariusza </w:t>
      </w:r>
      <w:proofErr w:type="spellStart"/>
      <w:r w:rsidRPr="002467FA">
        <w:rPr>
          <w:rFonts w:ascii="Book Antiqua" w:hAnsi="Book Antiqua"/>
          <w:sz w:val="24"/>
        </w:rPr>
        <w:t>Milińskiego</w:t>
      </w:r>
      <w:proofErr w:type="spellEnd"/>
      <w:r w:rsidRPr="002467FA">
        <w:rPr>
          <w:rFonts w:ascii="Book Antiqua" w:hAnsi="Book Antiqua"/>
          <w:sz w:val="24"/>
        </w:rPr>
        <w:t xml:space="preserve"> pani Joa</w:t>
      </w:r>
      <w:r w:rsidR="009C0F37" w:rsidRPr="002467FA">
        <w:rPr>
          <w:rFonts w:ascii="Book Antiqua" w:hAnsi="Book Antiqua"/>
          <w:sz w:val="24"/>
        </w:rPr>
        <w:t xml:space="preserve">nna zdobywała malarskie szlify. Postacie, jak z bajki lub dziecięcych opowiadań przemierzające równie nierealistyczny świat, pełen kolorów </w:t>
      </w:r>
      <w:r w:rsidR="002467FA">
        <w:rPr>
          <w:rFonts w:ascii="Book Antiqua" w:hAnsi="Book Antiqua"/>
          <w:sz w:val="24"/>
        </w:rPr>
        <w:br/>
      </w:r>
      <w:r w:rsidR="009C0F37" w:rsidRPr="002467FA">
        <w:rPr>
          <w:rFonts w:ascii="Book Antiqua" w:hAnsi="Book Antiqua"/>
          <w:sz w:val="24"/>
        </w:rPr>
        <w:t>i radości</w:t>
      </w:r>
      <w:r w:rsidR="00821D6E" w:rsidRPr="002467FA">
        <w:rPr>
          <w:rFonts w:ascii="Book Antiqua" w:hAnsi="Book Antiqua"/>
          <w:sz w:val="24"/>
        </w:rPr>
        <w:t>,</w:t>
      </w:r>
      <w:r w:rsidR="009C0F37" w:rsidRPr="002467FA">
        <w:rPr>
          <w:rFonts w:ascii="Book Antiqua" w:hAnsi="Book Antiqua"/>
          <w:sz w:val="24"/>
        </w:rPr>
        <w:t xml:space="preserve"> to tylko jeden  z tematów obecnych w twórczości Joanny Bruździńskiej. Drugi to martwa natura – skąpane w delikatnym, ciepłym świetle przedmioty codziennego użytku nabierają nowego znaczenia, emanują pięknem </w:t>
      </w:r>
      <w:r w:rsidR="00821D6E" w:rsidRPr="002467FA">
        <w:rPr>
          <w:rFonts w:ascii="Book Antiqua" w:hAnsi="Book Antiqua"/>
          <w:sz w:val="24"/>
        </w:rPr>
        <w:br/>
      </w:r>
      <w:r w:rsidR="009C0F37" w:rsidRPr="002467FA">
        <w:rPr>
          <w:rFonts w:ascii="Book Antiqua" w:hAnsi="Book Antiqua"/>
          <w:sz w:val="24"/>
        </w:rPr>
        <w:t xml:space="preserve">i prostotą, która urzeka. </w:t>
      </w:r>
    </w:p>
    <w:p w:rsidR="009C0F37" w:rsidRPr="002467FA" w:rsidRDefault="009C0F37" w:rsidP="00974E3D">
      <w:pPr>
        <w:jc w:val="both"/>
        <w:rPr>
          <w:rFonts w:ascii="Book Antiqua" w:hAnsi="Book Antiqua"/>
          <w:sz w:val="24"/>
        </w:rPr>
      </w:pPr>
      <w:r w:rsidRPr="002467FA">
        <w:rPr>
          <w:rFonts w:ascii="Book Antiqua" w:hAnsi="Book Antiqua"/>
          <w:sz w:val="24"/>
        </w:rPr>
        <w:t xml:space="preserve">Joanna Bruździńska </w:t>
      </w:r>
      <w:r w:rsidR="00821D6E" w:rsidRPr="002467FA">
        <w:rPr>
          <w:rFonts w:ascii="Book Antiqua" w:hAnsi="Book Antiqua"/>
          <w:sz w:val="24"/>
        </w:rPr>
        <w:t>urodziła się w 1967 roku w B</w:t>
      </w:r>
      <w:r w:rsidR="002467FA">
        <w:rPr>
          <w:rFonts w:ascii="Book Antiqua" w:hAnsi="Book Antiqua"/>
          <w:sz w:val="24"/>
        </w:rPr>
        <w:t>olesławcu</w:t>
      </w:r>
      <w:r w:rsidR="00821D6E" w:rsidRPr="002467FA">
        <w:rPr>
          <w:rFonts w:ascii="Book Antiqua" w:hAnsi="Book Antiqua"/>
          <w:sz w:val="24"/>
        </w:rPr>
        <w:t>.</w:t>
      </w:r>
      <w:r w:rsidR="002467FA">
        <w:rPr>
          <w:rFonts w:ascii="Book Antiqua" w:hAnsi="Book Antiqua"/>
          <w:sz w:val="24"/>
        </w:rPr>
        <w:t xml:space="preserve"> Mieszka w Nowej.</w:t>
      </w:r>
      <w:r w:rsidR="00821D6E" w:rsidRPr="002467FA">
        <w:rPr>
          <w:rFonts w:ascii="Book Antiqua" w:hAnsi="Book Antiqua"/>
          <w:sz w:val="24"/>
        </w:rPr>
        <w:t xml:space="preserve"> S</w:t>
      </w:r>
      <w:r w:rsidRPr="002467FA">
        <w:rPr>
          <w:rFonts w:ascii="Book Antiqua" w:hAnsi="Book Antiqua"/>
          <w:sz w:val="24"/>
        </w:rPr>
        <w:t xml:space="preserve">ztuką interesowała się od młodości. Los jednak kazał długo czekać, aż zaczęła się na jej polu realizować. Przygoda na dobre zaczęła się w 2011 roku, kiedy to wzięła udział w kursie pamiątkarskim. Wtedy poznała Dariusza </w:t>
      </w:r>
      <w:proofErr w:type="spellStart"/>
      <w:r w:rsidRPr="002467FA">
        <w:rPr>
          <w:rFonts w:ascii="Book Antiqua" w:hAnsi="Book Antiqua"/>
          <w:sz w:val="24"/>
        </w:rPr>
        <w:t>Milińskiego</w:t>
      </w:r>
      <w:proofErr w:type="spellEnd"/>
      <w:r w:rsidRPr="002467FA">
        <w:rPr>
          <w:rFonts w:ascii="Book Antiqua" w:hAnsi="Book Antiqua"/>
          <w:sz w:val="24"/>
        </w:rPr>
        <w:t>, a ten zaprosił ją na plener malarski. Od tamtej chwili każdą wolną chwilę artystka poświęca tworzeniu. Jej największa fascynacja to glina – w bolesławieckiej pracowni spędza więc najwięcej czasu</w:t>
      </w:r>
      <w:r w:rsidR="00821D6E" w:rsidRPr="002467FA">
        <w:rPr>
          <w:rFonts w:ascii="Book Antiqua" w:hAnsi="Book Antiqua"/>
          <w:sz w:val="24"/>
        </w:rPr>
        <w:t>.</w:t>
      </w:r>
    </w:p>
    <w:p w:rsidR="00821D6E" w:rsidRPr="002467FA" w:rsidRDefault="00821D6E" w:rsidP="00974E3D">
      <w:pPr>
        <w:jc w:val="both"/>
        <w:rPr>
          <w:rFonts w:ascii="Book Antiqua" w:hAnsi="Book Antiqua"/>
          <w:sz w:val="24"/>
        </w:rPr>
      </w:pPr>
      <w:r w:rsidRPr="002467FA">
        <w:rPr>
          <w:rFonts w:ascii="Book Antiqua" w:hAnsi="Book Antiqua"/>
          <w:sz w:val="24"/>
        </w:rPr>
        <w:lastRenderedPageBreak/>
        <w:t xml:space="preserve">Wystawę można zwiedzać </w:t>
      </w:r>
      <w:r w:rsidR="002467FA">
        <w:rPr>
          <w:rFonts w:ascii="Book Antiqua" w:hAnsi="Book Antiqua"/>
          <w:sz w:val="24"/>
        </w:rPr>
        <w:t xml:space="preserve">bezpłatnie </w:t>
      </w:r>
      <w:r w:rsidRPr="002467FA">
        <w:rPr>
          <w:rFonts w:ascii="Book Antiqua" w:hAnsi="Book Antiqua"/>
          <w:sz w:val="24"/>
        </w:rPr>
        <w:t xml:space="preserve">do 6 marca w godzinach otwarcia </w:t>
      </w:r>
      <w:r w:rsidR="002467FA">
        <w:rPr>
          <w:rFonts w:ascii="Book Antiqua" w:hAnsi="Book Antiqua"/>
          <w:sz w:val="24"/>
        </w:rPr>
        <w:t>Artystycznej Galerii Izerskiej</w:t>
      </w:r>
      <w:r w:rsidRPr="002467FA">
        <w:rPr>
          <w:rFonts w:ascii="Book Antiqua" w:hAnsi="Book Antiqua"/>
          <w:sz w:val="24"/>
        </w:rPr>
        <w:t xml:space="preserve"> (wtorek – sobota od 8 do 16). </w:t>
      </w:r>
    </w:p>
    <w:sectPr w:rsidR="00821D6E" w:rsidRPr="0024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3D"/>
    <w:rsid w:val="0006012B"/>
    <w:rsid w:val="002467FA"/>
    <w:rsid w:val="00821D6E"/>
    <w:rsid w:val="00974E3D"/>
    <w:rsid w:val="009C0F37"/>
    <w:rsid w:val="00AB6FE7"/>
    <w:rsid w:val="00D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114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Pietrzak</dc:creator>
  <cp:lastModifiedBy>Viola Pietrzak</cp:lastModifiedBy>
  <cp:revision>3</cp:revision>
  <dcterms:created xsi:type="dcterms:W3CDTF">2014-01-14T12:35:00Z</dcterms:created>
  <dcterms:modified xsi:type="dcterms:W3CDTF">2014-01-14T18:35:00Z</dcterms:modified>
</cp:coreProperties>
</file>